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B5" w:rsidRDefault="00B956B5" w:rsidP="0088219C">
      <w:pPr>
        <w:shd w:val="clear" w:color="auto" w:fill="FFFFFF"/>
        <w:spacing w:line="235" w:lineRule="atLeast"/>
        <w:jc w:val="both"/>
        <w:rPr>
          <w:rFonts w:ascii="Aptos" w:eastAsia="Times New Roman" w:hAnsi="Aptos" w:cs="Times New Roman"/>
          <w:color w:val="222222"/>
          <w:kern w:val="0"/>
          <w:sz w:val="28"/>
          <w:szCs w:val="28"/>
          <w:lang w:eastAsia="el-GR"/>
        </w:rPr>
      </w:pPr>
      <w:r w:rsidRPr="00B956B5">
        <w:rPr>
          <w:rFonts w:ascii="Aptos" w:eastAsia="Times New Roman" w:hAnsi="Aptos" w:cs="Times New Roman"/>
          <w:noProof/>
          <w:color w:val="222222"/>
          <w:kern w:val="0"/>
          <w:sz w:val="28"/>
          <w:szCs w:val="28"/>
          <w:lang w:eastAsia="el-GR"/>
        </w:rPr>
        <w:drawing>
          <wp:inline distT="0" distB="0" distL="0" distR="0">
            <wp:extent cx="1753819" cy="1600200"/>
            <wp:effectExtent l="0" t="0" r="0" b="0"/>
            <wp:docPr id="1537871351" name="Εικόνα 1" descr="Logo opekepe - ΕΑ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pekepe - ΕΑ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248" cy="160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B5" w:rsidRPr="00B956B5" w:rsidRDefault="00B956B5" w:rsidP="00B956B5">
      <w:pPr>
        <w:shd w:val="clear" w:color="auto" w:fill="FFFFFF"/>
        <w:spacing w:line="235" w:lineRule="atLeast"/>
        <w:jc w:val="right"/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el-GR"/>
        </w:rPr>
      </w:pPr>
      <w:r w:rsidRPr="00B956B5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el-GR"/>
        </w:rPr>
        <w:t>Αθήνα, 30 Μαρτίου 2024</w:t>
      </w:r>
    </w:p>
    <w:p w:rsidR="00B956B5" w:rsidRPr="00B956B5" w:rsidRDefault="00B956B5" w:rsidP="00B956B5">
      <w:pPr>
        <w:shd w:val="clear" w:color="auto" w:fill="FFFFFF"/>
        <w:spacing w:line="235" w:lineRule="atLeast"/>
        <w:jc w:val="right"/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el-GR"/>
        </w:rPr>
      </w:pPr>
    </w:p>
    <w:p w:rsidR="00B956B5" w:rsidRPr="00B956B5" w:rsidRDefault="00B956B5" w:rsidP="00B956B5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u w:val="single"/>
          <w:lang w:eastAsia="el-GR"/>
        </w:rPr>
      </w:pPr>
      <w:r w:rsidRPr="00B956B5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u w:val="single"/>
          <w:lang w:eastAsia="el-GR"/>
        </w:rPr>
        <w:t>ΔΕΛΤΙΟ ΤΥΠΟΥ</w:t>
      </w:r>
    </w:p>
    <w:p w:rsidR="00B956B5" w:rsidRDefault="00B956B5" w:rsidP="0088219C">
      <w:pPr>
        <w:shd w:val="clear" w:color="auto" w:fill="FFFFFF"/>
        <w:spacing w:line="235" w:lineRule="atLeast"/>
        <w:jc w:val="both"/>
        <w:rPr>
          <w:rFonts w:ascii="Aptos" w:eastAsia="Times New Roman" w:hAnsi="Aptos" w:cs="Times New Roman"/>
          <w:color w:val="222222"/>
          <w:kern w:val="0"/>
          <w:sz w:val="28"/>
          <w:szCs w:val="28"/>
          <w:lang w:eastAsia="el-GR"/>
        </w:rPr>
      </w:pPr>
    </w:p>
    <w:p w:rsidR="0088219C" w:rsidRPr="00B956B5" w:rsidRDefault="0088219C" w:rsidP="0088219C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el-GR"/>
        </w:rPr>
      </w:pPr>
      <w:r w:rsidRPr="00B956B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el-GR"/>
        </w:rPr>
        <w:t>Με αφορμή πρόσφατα δημοσιεύματα που αναφέρονται σε ενδεχόμενη δημοσιονομική διόρθωση ύψους 280 εκ. ευρώ από την Ε.Ε., η νέα Διοίκηση του ΟΠΕΚΕΠΕ τονίζει</w:t>
      </w:r>
      <w:r w:rsidR="00B956B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el-GR"/>
        </w:rPr>
        <w:t xml:space="preserve"> </w:t>
      </w:r>
      <w:r w:rsidRPr="00B956B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el-GR"/>
        </w:rPr>
        <w:t>ότι έχει ήδη αναλάβει πρωτοβουλία:</w:t>
      </w:r>
    </w:p>
    <w:p w:rsidR="0088219C" w:rsidRPr="00B956B5" w:rsidRDefault="0088219C" w:rsidP="00B956B5">
      <w:pPr>
        <w:pStyle w:val="a6"/>
        <w:numPr>
          <w:ilvl w:val="0"/>
          <w:numId w:val="1"/>
        </w:num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el-GR"/>
        </w:rPr>
      </w:pPr>
      <w:r w:rsidRPr="00B956B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el-GR"/>
        </w:rPr>
        <w:t xml:space="preserve">να ενημερωθεί διεξοδικά από τις αρμόδιες αρχές για το ζήτημα και </w:t>
      </w:r>
    </w:p>
    <w:p w:rsidR="0088219C" w:rsidRPr="00B956B5" w:rsidRDefault="0088219C" w:rsidP="008A2306">
      <w:pPr>
        <w:pStyle w:val="a6"/>
        <w:numPr>
          <w:ilvl w:val="0"/>
          <w:numId w:val="1"/>
        </w:num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el-GR"/>
        </w:rPr>
      </w:pPr>
      <w:r w:rsidRPr="00B956B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el-GR"/>
        </w:rPr>
        <w:t>για την εντατική ενεργοποίηση των αρμόδιων διευθύνσεων</w:t>
      </w:r>
      <w:r w:rsidR="00B956B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el-GR"/>
        </w:rPr>
        <w:t xml:space="preserve"> </w:t>
      </w:r>
      <w:r w:rsidRPr="00B956B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el-GR"/>
        </w:rPr>
        <w:t>και των εσωτερικών μηχανισμών του για την καθολική και αρμονική συνεργασία του με τα εθνικά και ευρωπαϊκά θεσμικά όργανα που αφορά σε ευρήματα</w:t>
      </w:r>
      <w:r w:rsidR="00B956B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el-GR"/>
        </w:rPr>
        <w:t xml:space="preserve"> παρελθόντων ετών </w:t>
      </w:r>
      <w:r w:rsidRPr="00B956B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el-GR"/>
        </w:rPr>
        <w:t>και σε περιόδους άλλων διοικήσεων.</w:t>
      </w:r>
    </w:p>
    <w:p w:rsidR="0088219C" w:rsidRPr="00B956B5" w:rsidRDefault="0088219C" w:rsidP="0088219C">
      <w:pPr>
        <w:pStyle w:val="a6"/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el-GR"/>
        </w:rPr>
      </w:pPr>
    </w:p>
    <w:p w:rsidR="001C3981" w:rsidRPr="0088219C" w:rsidRDefault="0088219C" w:rsidP="00B956B5">
      <w:pPr>
        <w:shd w:val="clear" w:color="auto" w:fill="FFFFFF"/>
        <w:spacing w:line="235" w:lineRule="atLeast"/>
        <w:jc w:val="both"/>
        <w:rPr>
          <w:sz w:val="28"/>
          <w:szCs w:val="28"/>
        </w:rPr>
      </w:pPr>
      <w:r w:rsidRPr="00B956B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el-GR"/>
        </w:rPr>
        <w:t>Όλα αυτά, πάντοτε σε συντονισμό και υπό τις κατευθύνσεις του εποπτικού θεσμικού οργάνου</w:t>
      </w:r>
      <w:r w:rsidR="00B956B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el-GR"/>
        </w:rPr>
        <w:t xml:space="preserve"> </w:t>
      </w:r>
      <w:r w:rsidRPr="00B956B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el-GR"/>
        </w:rPr>
        <w:t>και φορέα δηλαδή του ΥΠΑΑΤ και με κοινό στόχο να μην επιτρέψουμε ελλείψεις και εκκρεμότητες του παρελθόντος</w:t>
      </w:r>
      <w:r w:rsidR="00BB5664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el-GR"/>
        </w:rPr>
        <w:t xml:space="preserve"> </w:t>
      </w:r>
      <w:r w:rsidRPr="00B956B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el-GR"/>
        </w:rPr>
        <w:t>να διαμορφ</w:t>
      </w:r>
      <w:r w:rsidR="00B956B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el-GR"/>
        </w:rPr>
        <w:t xml:space="preserve">ώσουν ενδεχόμενες ανεπιθύμητες </w:t>
      </w:r>
      <w:r w:rsidRPr="00B956B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el-GR"/>
        </w:rPr>
        <w:t>συνθήκες τόσο για τον Οργανισμό όσο και για το σύνολο του πρωτογεν</w:t>
      </w:r>
      <w:r w:rsidR="00B956B5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el-GR"/>
        </w:rPr>
        <w:t>ούς τομέα.</w:t>
      </w:r>
    </w:p>
    <w:sectPr w:rsidR="001C3981" w:rsidRPr="0088219C" w:rsidSect="009D25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3CE4"/>
    <w:multiLevelType w:val="hybridMultilevel"/>
    <w:tmpl w:val="A75CE94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19C"/>
    <w:rsid w:val="001C3981"/>
    <w:rsid w:val="00326C3D"/>
    <w:rsid w:val="004022C7"/>
    <w:rsid w:val="006138A0"/>
    <w:rsid w:val="0088219C"/>
    <w:rsid w:val="009D25C8"/>
    <w:rsid w:val="00B11D6D"/>
    <w:rsid w:val="00B15162"/>
    <w:rsid w:val="00B956B5"/>
    <w:rsid w:val="00B971BA"/>
    <w:rsid w:val="00BB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C8"/>
  </w:style>
  <w:style w:type="paragraph" w:styleId="1">
    <w:name w:val="heading 1"/>
    <w:basedOn w:val="a"/>
    <w:next w:val="a"/>
    <w:link w:val="1Char"/>
    <w:uiPriority w:val="9"/>
    <w:qFormat/>
    <w:rsid w:val="008821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821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821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821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21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821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821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821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821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821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821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821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8219C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8219C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8219C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8219C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8219C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8219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821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821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821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8821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821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88219C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8219C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8219C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821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εισαγωγικό Char"/>
    <w:basedOn w:val="a0"/>
    <w:link w:val="a8"/>
    <w:uiPriority w:val="30"/>
    <w:rsid w:val="0088219C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8219C"/>
    <w:rPr>
      <w:b/>
      <w:bCs/>
      <w:smallCaps/>
      <w:color w:val="0F4761" w:themeColor="accent1" w:themeShade="BF"/>
      <w:spacing w:val="5"/>
    </w:rPr>
  </w:style>
  <w:style w:type="paragraph" w:styleId="aa">
    <w:name w:val="Balloon Text"/>
    <w:basedOn w:val="a"/>
    <w:link w:val="Char3"/>
    <w:uiPriority w:val="99"/>
    <w:semiHidden/>
    <w:unhideWhenUsed/>
    <w:rsid w:val="00B9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B95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Kontogiannis</dc:creator>
  <cp:lastModifiedBy>pressoffice</cp:lastModifiedBy>
  <cp:revision>4</cp:revision>
  <dcterms:created xsi:type="dcterms:W3CDTF">2024-03-30T10:07:00Z</dcterms:created>
  <dcterms:modified xsi:type="dcterms:W3CDTF">2024-03-30T10:17:00Z</dcterms:modified>
</cp:coreProperties>
</file>